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1F5A" w14:textId="77777777" w:rsidR="007332DC" w:rsidRDefault="007332DC" w:rsidP="007332DC">
      <w:pPr>
        <w:spacing w:beforeAutospacing="1" w:after="100" w:afterAutospacing="1" w:line="240" w:lineRule="auto"/>
        <w:outlineLvl w:val="3"/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</w:rPr>
        <w:t>Application Activity</w:t>
      </w:r>
    </w:p>
    <w:p w14:paraId="730DA79D" w14:textId="3EA1FDCD" w:rsidR="007332DC" w:rsidRPr="007332DC" w:rsidRDefault="007332DC" w:rsidP="007332DC">
      <w:pPr>
        <w:spacing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 xml:space="preserve">After watching the video write 3 detailed anecdotal reports based on what you saw.  </w:t>
      </w:r>
    </w:p>
    <w:p w14:paraId="61DBD1A1" w14:textId="26E324F6" w:rsidR="00631A91" w:rsidRPr="001A2A72" w:rsidRDefault="00631A91" w:rsidP="00631A91">
      <w:pPr>
        <w:rPr>
          <w:rFonts w:ascii="Century Gothic" w:hAnsi="Century Gothic"/>
          <w:b/>
          <w:bCs/>
        </w:rPr>
      </w:pPr>
      <w:r w:rsidRPr="001A2A72">
        <w:rPr>
          <w:rFonts w:ascii="Century Gothic" w:hAnsi="Century Gothic"/>
          <w:b/>
          <w:bCs/>
        </w:rPr>
        <w:t>Grading Rubric</w:t>
      </w:r>
    </w:p>
    <w:tbl>
      <w:tblPr>
        <w:tblStyle w:val="TableGrid"/>
        <w:tblW w:w="14670" w:type="dxa"/>
        <w:tblInd w:w="-860" w:type="dxa"/>
        <w:tblLook w:val="04A0" w:firstRow="1" w:lastRow="0" w:firstColumn="1" w:lastColumn="0" w:noHBand="0" w:noVBand="1"/>
      </w:tblPr>
      <w:tblGrid>
        <w:gridCol w:w="3060"/>
        <w:gridCol w:w="3870"/>
        <w:gridCol w:w="3870"/>
        <w:gridCol w:w="3870"/>
      </w:tblGrid>
      <w:tr w:rsidR="00631A91" w14:paraId="268130D8" w14:textId="77777777" w:rsidTr="00631A91">
        <w:trPr>
          <w:trHeight w:val="620"/>
        </w:trPr>
        <w:tc>
          <w:tcPr>
            <w:tcW w:w="3060" w:type="dxa"/>
          </w:tcPr>
          <w:p w14:paraId="4905F94F" w14:textId="77777777" w:rsidR="00631A91" w:rsidRPr="00847E6D" w:rsidRDefault="00631A91" w:rsidP="00461880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 w:rsidRPr="00847E6D">
              <w:rPr>
                <w:rFonts w:ascii="Century Gothic" w:hAnsi="Century Gothic"/>
                <w:b/>
                <w:bCs/>
              </w:rPr>
              <w:t>Assignment Component</w:t>
            </w:r>
          </w:p>
        </w:tc>
        <w:tc>
          <w:tcPr>
            <w:tcW w:w="3870" w:type="dxa"/>
          </w:tcPr>
          <w:p w14:paraId="053A3427" w14:textId="77777777" w:rsidR="00631A91" w:rsidRPr="00847E6D" w:rsidRDefault="00631A91" w:rsidP="00461880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 w:rsidRPr="00847E6D">
              <w:rPr>
                <w:rFonts w:ascii="Century Gothic" w:hAnsi="Century Gothic"/>
                <w:b/>
                <w:bCs/>
              </w:rPr>
              <w:t>Beginning</w:t>
            </w:r>
          </w:p>
          <w:p w14:paraId="24EF7797" w14:textId="77777777" w:rsidR="00631A91" w:rsidRPr="00847E6D" w:rsidRDefault="00631A91" w:rsidP="00461880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 w:rsidRPr="00847E6D">
              <w:rPr>
                <w:rFonts w:ascii="Century Gothic" w:hAnsi="Century Gothic"/>
                <w:b/>
                <w:bCs/>
              </w:rPr>
              <w:t>1 point</w:t>
            </w:r>
          </w:p>
        </w:tc>
        <w:tc>
          <w:tcPr>
            <w:tcW w:w="3870" w:type="dxa"/>
          </w:tcPr>
          <w:p w14:paraId="11CB90E8" w14:textId="77777777" w:rsidR="00631A91" w:rsidRPr="00847E6D" w:rsidRDefault="00631A91" w:rsidP="00461880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 w:rsidRPr="00847E6D">
              <w:rPr>
                <w:rFonts w:ascii="Century Gothic" w:hAnsi="Century Gothic"/>
                <w:b/>
                <w:bCs/>
              </w:rPr>
              <w:t>Developing</w:t>
            </w:r>
          </w:p>
          <w:p w14:paraId="4982DED6" w14:textId="77777777" w:rsidR="00631A91" w:rsidRPr="00847E6D" w:rsidRDefault="00631A91" w:rsidP="00461880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 w:rsidRPr="00847E6D">
              <w:rPr>
                <w:rFonts w:ascii="Century Gothic" w:hAnsi="Century Gothic"/>
                <w:b/>
                <w:bCs/>
              </w:rPr>
              <w:t>2 points</w:t>
            </w:r>
          </w:p>
        </w:tc>
        <w:tc>
          <w:tcPr>
            <w:tcW w:w="3870" w:type="dxa"/>
          </w:tcPr>
          <w:p w14:paraId="3CAB8751" w14:textId="77777777" w:rsidR="00631A91" w:rsidRPr="00847E6D" w:rsidRDefault="00631A91" w:rsidP="00461880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 w:rsidRPr="00847E6D">
              <w:rPr>
                <w:rFonts w:ascii="Century Gothic" w:hAnsi="Century Gothic"/>
                <w:b/>
                <w:bCs/>
              </w:rPr>
              <w:t>Advanced</w:t>
            </w:r>
          </w:p>
          <w:p w14:paraId="1B730485" w14:textId="77777777" w:rsidR="00631A91" w:rsidRPr="00847E6D" w:rsidRDefault="00631A91" w:rsidP="00461880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 w:rsidRPr="00847E6D">
              <w:rPr>
                <w:rFonts w:ascii="Century Gothic" w:hAnsi="Century Gothic"/>
                <w:b/>
                <w:bCs/>
              </w:rPr>
              <w:t>3 points</w:t>
            </w:r>
          </w:p>
        </w:tc>
      </w:tr>
      <w:tr w:rsidR="00631A91" w14:paraId="420C8F2A" w14:textId="77777777" w:rsidTr="00631A91">
        <w:tc>
          <w:tcPr>
            <w:tcW w:w="3060" w:type="dxa"/>
          </w:tcPr>
          <w:p w14:paraId="453B8FBB" w14:textId="0906F1B7" w:rsidR="00631A91" w:rsidRPr="001A2A72" w:rsidRDefault="007332DC" w:rsidP="0046188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3 anecdotal reports</w:t>
            </w:r>
          </w:p>
        </w:tc>
        <w:tc>
          <w:tcPr>
            <w:tcW w:w="3870" w:type="dxa"/>
          </w:tcPr>
          <w:p w14:paraId="1905DACB" w14:textId="35718DB8" w:rsidR="00631A91" w:rsidRDefault="007332DC" w:rsidP="004618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anecdotal report</w:t>
            </w:r>
          </w:p>
        </w:tc>
        <w:tc>
          <w:tcPr>
            <w:tcW w:w="3870" w:type="dxa"/>
          </w:tcPr>
          <w:p w14:paraId="10A759C4" w14:textId="570E1D54" w:rsidR="00631A91" w:rsidRDefault="007332DC" w:rsidP="004618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 xml:space="preserve"> anecdotal report</w:t>
            </w: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3870" w:type="dxa"/>
          </w:tcPr>
          <w:p w14:paraId="7F2B7AA2" w14:textId="218FF414" w:rsidR="00631A91" w:rsidRDefault="007332DC" w:rsidP="004618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 xml:space="preserve"> anecdotal report</w:t>
            </w:r>
            <w:r>
              <w:rPr>
                <w:rFonts w:ascii="Century Gothic" w:hAnsi="Century Gothic"/>
              </w:rPr>
              <w:t>s</w:t>
            </w:r>
          </w:p>
        </w:tc>
      </w:tr>
      <w:tr w:rsidR="00631A91" w14:paraId="67631A77" w14:textId="77777777" w:rsidTr="00631A91">
        <w:tc>
          <w:tcPr>
            <w:tcW w:w="3060" w:type="dxa"/>
          </w:tcPr>
          <w:p w14:paraId="76DD10E7" w14:textId="6F5D2ADF" w:rsidR="00631A91" w:rsidRPr="001A2A72" w:rsidRDefault="007332DC" w:rsidP="00461880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Anecdotal reports 3-4 sentences long</w:t>
            </w:r>
          </w:p>
        </w:tc>
        <w:tc>
          <w:tcPr>
            <w:tcW w:w="3870" w:type="dxa"/>
          </w:tcPr>
          <w:p w14:paraId="19DE552C" w14:textId="4050B72E" w:rsidR="00631A91" w:rsidRDefault="007332DC" w:rsidP="004618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or fewer anecdotal reports at least 3 sentences long.</w:t>
            </w:r>
          </w:p>
        </w:tc>
        <w:tc>
          <w:tcPr>
            <w:tcW w:w="3870" w:type="dxa"/>
          </w:tcPr>
          <w:p w14:paraId="01763827" w14:textId="71420AC3" w:rsidR="00631A91" w:rsidRDefault="007332DC" w:rsidP="004618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 least 2 anecdotal reports at least 3 sentences long.</w:t>
            </w:r>
          </w:p>
        </w:tc>
        <w:tc>
          <w:tcPr>
            <w:tcW w:w="3870" w:type="dxa"/>
          </w:tcPr>
          <w:p w14:paraId="2F54E85E" w14:textId="0CCE3BC8" w:rsidR="00631A91" w:rsidRDefault="007332DC" w:rsidP="0046188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 anecdotal reports at least 3 sentences long.</w:t>
            </w:r>
          </w:p>
        </w:tc>
      </w:tr>
      <w:tr w:rsidR="007332DC" w14:paraId="06B29822" w14:textId="77777777" w:rsidTr="00631A91">
        <w:tc>
          <w:tcPr>
            <w:tcW w:w="3060" w:type="dxa"/>
          </w:tcPr>
          <w:p w14:paraId="5FFB3509" w14:textId="08EA3DDA" w:rsidR="007332DC" w:rsidRPr="001A2A72" w:rsidRDefault="007332DC" w:rsidP="007332DC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Report notes state what is observed</w:t>
            </w:r>
          </w:p>
        </w:tc>
        <w:tc>
          <w:tcPr>
            <w:tcW w:w="3870" w:type="dxa"/>
          </w:tcPr>
          <w:p w14:paraId="432E8EB5" w14:textId="26CDF713" w:rsidR="007332DC" w:rsidRDefault="007332DC" w:rsidP="007332DC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Many of the notes are not based on observations from the video.</w:t>
            </w:r>
          </w:p>
        </w:tc>
        <w:tc>
          <w:tcPr>
            <w:tcW w:w="3870" w:type="dxa"/>
          </w:tcPr>
          <w:p w14:paraId="6C2599EE" w14:textId="11A902BD" w:rsidR="007332DC" w:rsidRDefault="007332DC" w:rsidP="007332DC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more than 2 notes are based outside of what was observed.</w:t>
            </w:r>
          </w:p>
        </w:tc>
        <w:tc>
          <w:tcPr>
            <w:tcW w:w="3870" w:type="dxa"/>
          </w:tcPr>
          <w:p w14:paraId="798F3A0A" w14:textId="30B69FA6" w:rsidR="007332DC" w:rsidRDefault="007332DC" w:rsidP="007332DC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notes based outside of what was observed.</w:t>
            </w:r>
          </w:p>
        </w:tc>
      </w:tr>
      <w:tr w:rsidR="00631A91" w14:paraId="7DA16BAE" w14:textId="77777777" w:rsidTr="00631A91">
        <w:tc>
          <w:tcPr>
            <w:tcW w:w="3060" w:type="dxa"/>
          </w:tcPr>
          <w:p w14:paraId="0C8305A1" w14:textId="2C0611E3" w:rsidR="00631A91" w:rsidRPr="001A2A72" w:rsidRDefault="007332DC" w:rsidP="00461880">
            <w:pPr>
              <w:spacing w:before="0" w:after="0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Report notes do not contain subjective statements.</w:t>
            </w:r>
          </w:p>
        </w:tc>
        <w:tc>
          <w:tcPr>
            <w:tcW w:w="3870" w:type="dxa"/>
          </w:tcPr>
          <w:p w14:paraId="569D739B" w14:textId="6ADD7C34" w:rsidR="00631A91" w:rsidRDefault="007332DC" w:rsidP="00461880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More than 1 subjective statement used.</w:t>
            </w:r>
          </w:p>
        </w:tc>
        <w:tc>
          <w:tcPr>
            <w:tcW w:w="3870" w:type="dxa"/>
          </w:tcPr>
          <w:p w14:paraId="4ED0ABCE" w14:textId="733F4945" w:rsidR="00631A91" w:rsidRDefault="007332DC" w:rsidP="00461880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more than 1 subjective statement used.</w:t>
            </w:r>
            <w:r w:rsidR="00631A91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3870" w:type="dxa"/>
          </w:tcPr>
          <w:p w14:paraId="365BDFB1" w14:textId="2D7516B2" w:rsidR="00631A91" w:rsidRDefault="007332DC" w:rsidP="00461880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subjective statements used.</w:t>
            </w:r>
          </w:p>
        </w:tc>
      </w:tr>
    </w:tbl>
    <w:p w14:paraId="7FF8B682" w14:textId="77777777" w:rsidR="00815AC7" w:rsidRDefault="00815AC7"/>
    <w:sectPr w:rsidR="00815AC7" w:rsidSect="00631A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65CDC"/>
    <w:multiLevelType w:val="hybridMultilevel"/>
    <w:tmpl w:val="4BF0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91"/>
    <w:rsid w:val="003968A4"/>
    <w:rsid w:val="00631A91"/>
    <w:rsid w:val="007213FC"/>
    <w:rsid w:val="007332DC"/>
    <w:rsid w:val="00815AC7"/>
    <w:rsid w:val="00DC767D"/>
    <w:rsid w:val="00D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17A1F"/>
  <w15:chartTrackingRefBased/>
  <w15:docId w15:val="{AB647915-A86A-40F6-B050-01118FA8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A91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BC9"/>
    <w:pPr>
      <w:shd w:val="clear" w:color="auto" w:fill="4472C4" w:themeFill="accent1"/>
      <w:spacing w:before="200" w:after="0"/>
      <w:outlineLvl w:val="0"/>
    </w:pPr>
    <w:rPr>
      <w:rFonts w:ascii="Century Gothic" w:hAnsi="Century Gothic" w:cs="Times New Roman (Body CS)"/>
      <w:b/>
      <w:bCs/>
      <w:color w:val="FFFFFF" w:themeColor="background1"/>
      <w:spacing w:val="15"/>
      <w:kern w:val="2"/>
      <w:sz w:val="28"/>
      <w:szCs w:val="22"/>
      <w:lang w:val="en-IN"/>
      <w14:ligatures w14:val="standardContextual"/>
    </w:rPr>
  </w:style>
  <w:style w:type="paragraph" w:styleId="Heading4">
    <w:name w:val="heading 4"/>
    <w:basedOn w:val="Normal"/>
    <w:link w:val="Heading4Char"/>
    <w:uiPriority w:val="9"/>
    <w:qFormat/>
    <w:rsid w:val="00631A91"/>
    <w:pPr>
      <w:spacing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BC9"/>
    <w:rPr>
      <w:rFonts w:ascii="Century Gothic" w:eastAsiaTheme="minorEastAsia" w:hAnsi="Century Gothic" w:cs="Times New Roman (Body CS)"/>
      <w:b/>
      <w:bCs/>
      <w:color w:val="FFFFFF" w:themeColor="background1"/>
      <w:spacing w:val="15"/>
      <w:sz w:val="28"/>
      <w:shd w:val="clear" w:color="auto" w:fill="4472C4" w:themeFill="accent1"/>
      <w:lang w:val="en-IN"/>
    </w:rPr>
  </w:style>
  <w:style w:type="table" w:styleId="TableGrid">
    <w:name w:val="Table Grid"/>
    <w:basedOn w:val="TableNormal"/>
    <w:uiPriority w:val="39"/>
    <w:rsid w:val="00631A9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31A9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stk-block-texttext">
    <w:name w:val="stk-block-text__text"/>
    <w:basedOn w:val="Normal"/>
    <w:rsid w:val="00631A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2DC"/>
    <w:pPr>
      <w:pBdr>
        <w:top w:val="single" w:sz="8" w:space="10" w:color="000000" w:themeColor="text1"/>
        <w:bottom w:val="single" w:sz="8" w:space="10" w:color="000000" w:themeColor="text1"/>
      </w:pBdr>
      <w:spacing w:before="360" w:after="360"/>
      <w:ind w:left="864" w:right="864"/>
      <w:jc w:val="center"/>
    </w:pPr>
    <w:rPr>
      <w:rFonts w:ascii="Century Gothic" w:hAnsi="Century Gothic"/>
      <w:iCs/>
      <w:color w:val="000000" w:themeColor="tex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2DC"/>
    <w:rPr>
      <w:rFonts w:ascii="Century Gothic" w:eastAsiaTheme="minorEastAsia" w:hAnsi="Century Gothic"/>
      <w:iCs/>
      <w:color w:val="000000" w:themeColor="text1"/>
      <w:kern w:val="0"/>
      <w:sz w:val="28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3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5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Dawn E.</dc:creator>
  <cp:keywords/>
  <dc:description/>
  <cp:lastModifiedBy>Griffin, Dawn E.</cp:lastModifiedBy>
  <cp:revision>2</cp:revision>
  <dcterms:created xsi:type="dcterms:W3CDTF">2023-06-16T14:54:00Z</dcterms:created>
  <dcterms:modified xsi:type="dcterms:W3CDTF">2023-06-16T14:54:00Z</dcterms:modified>
</cp:coreProperties>
</file>