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4285" w14:textId="77777777" w:rsidR="00F16E6E" w:rsidRPr="00490AE6" w:rsidRDefault="00F16E6E" w:rsidP="00F16E6E">
      <w:pPr>
        <w:jc w:val="center"/>
        <w:rPr>
          <w:i/>
          <w:iCs/>
          <w:sz w:val="36"/>
          <w:szCs w:val="36"/>
        </w:rPr>
      </w:pPr>
      <w:r w:rsidRPr="00490AE6">
        <w:rPr>
          <w:i/>
          <w:iCs/>
          <w:sz w:val="36"/>
          <w:szCs w:val="36"/>
        </w:rPr>
        <w:t>TAALC 101: Listen Up! Series</w:t>
      </w:r>
    </w:p>
    <w:p w14:paraId="1DA554B3" w14:textId="66460A76" w:rsidR="005A1758" w:rsidRPr="00C453EA" w:rsidRDefault="00E31C61" w:rsidP="007E267E">
      <w:pPr>
        <w:pStyle w:val="Title"/>
        <w:spacing w:after="24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453EA">
        <w:rPr>
          <w:rFonts w:asciiTheme="minorHAnsi" w:hAnsiTheme="minorHAnsi" w:cstheme="minorHAnsi"/>
          <w:b/>
          <w:bCs/>
          <w:sz w:val="44"/>
          <w:szCs w:val="44"/>
        </w:rPr>
        <w:t xml:space="preserve">Lesson 5: </w:t>
      </w:r>
      <w:r w:rsidR="007E267E" w:rsidRPr="00C453EA">
        <w:rPr>
          <w:rFonts w:asciiTheme="minorHAnsi" w:hAnsiTheme="minorHAnsi" w:cstheme="minorHAnsi"/>
          <w:b/>
          <w:bCs/>
          <w:sz w:val="44"/>
          <w:szCs w:val="44"/>
        </w:rPr>
        <w:t>Strategies for Building Communication</w:t>
      </w:r>
    </w:p>
    <w:p w14:paraId="3EFB11FF" w14:textId="40EE4C29" w:rsidR="007E267E" w:rsidRDefault="007E267E" w:rsidP="007E267E"/>
    <w:p w14:paraId="10ECA9A6" w14:textId="28116E0D" w:rsidR="007E267E" w:rsidRDefault="00F42047" w:rsidP="00F42047">
      <w:pPr>
        <w:jc w:val="center"/>
      </w:pPr>
      <w:r w:rsidRPr="00F42047">
        <w:rPr>
          <w:noProof/>
        </w:rPr>
        <w:drawing>
          <wp:inline distT="0" distB="0" distL="0" distR="0" wp14:anchorId="6E2A46A5" wp14:editId="7530BB09">
            <wp:extent cx="5784850" cy="4457700"/>
            <wp:effectExtent l="19050" t="19050" r="25400" b="19050"/>
            <wp:docPr id="2" name="Picture 2" descr="Building communication is compared to building a house. &quot;Identifying all communication&quot; is at the base. In the middle are &quot;intent,&quot; &quot;form&quot; and &quot;AAC&quot;. Above is &quot;Building Communication,&quot; and the roof is &quot;Access to Curriculum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uilding communication is compared to building a house. &quot;Identifying all communication&quot; is at the base. In the middle are &quot;intent,&quot; &quot;form&quot; and &quot;AAC&quot;. Above is &quot;Building Communication,&quot; and the roof is &quot;Access to Curriculum.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1"/>
                    <a:stretch/>
                  </pic:blipFill>
                  <pic:spPr bwMode="auto">
                    <a:xfrm>
                      <a:off x="0" y="0"/>
                      <a:ext cx="5784850" cy="445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7B1A1" w14:textId="05263D37" w:rsidR="00511C9F" w:rsidRDefault="00511C9F" w:rsidP="00F42047">
      <w:pPr>
        <w:jc w:val="center"/>
      </w:pPr>
    </w:p>
    <w:p w14:paraId="270724A6" w14:textId="2742F1B8" w:rsidR="00511C9F" w:rsidRPr="00C453EA" w:rsidRDefault="00C453EA" w:rsidP="00511C9F">
      <w:pPr>
        <w:rPr>
          <w:b/>
          <w:bCs/>
          <w:sz w:val="28"/>
          <w:szCs w:val="28"/>
        </w:rPr>
      </w:pPr>
      <w:r w:rsidRPr="00C453EA">
        <w:rPr>
          <w:b/>
          <w:bCs/>
          <w:sz w:val="28"/>
          <w:szCs w:val="28"/>
        </w:rPr>
        <w:t xml:space="preserve">Learning </w:t>
      </w:r>
      <w:r w:rsidR="00511C9F" w:rsidRPr="00C453EA">
        <w:rPr>
          <w:b/>
          <w:bCs/>
          <w:sz w:val="28"/>
          <w:szCs w:val="28"/>
        </w:rPr>
        <w:t>Objectives:</w:t>
      </w:r>
    </w:p>
    <w:p w14:paraId="7A378361" w14:textId="594F1129" w:rsidR="00511C9F" w:rsidRDefault="00113B3F" w:rsidP="00DB78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strategies</w:t>
      </w:r>
      <w:r w:rsidR="00E35AA8">
        <w:rPr>
          <w:sz w:val="28"/>
          <w:szCs w:val="28"/>
        </w:rPr>
        <w:t xml:space="preserve"> for building communication</w:t>
      </w:r>
    </w:p>
    <w:p w14:paraId="47EC7D5B" w14:textId="7C6FEF3D" w:rsidR="00113B3F" w:rsidRDefault="00113B3F" w:rsidP="00DB78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3-4 strategies you will begin to implement immediately</w:t>
      </w:r>
    </w:p>
    <w:p w14:paraId="11F1B0AC" w14:textId="57693519" w:rsidR="00113B3F" w:rsidRDefault="00113B3F" w:rsidP="00113B3F">
      <w:pPr>
        <w:rPr>
          <w:sz w:val="28"/>
          <w:szCs w:val="28"/>
        </w:rPr>
      </w:pPr>
    </w:p>
    <w:p w14:paraId="78ECD1CA" w14:textId="30392C11" w:rsidR="00113B3F" w:rsidRDefault="00113B3F" w:rsidP="00113B3F">
      <w:pPr>
        <w:rPr>
          <w:sz w:val="28"/>
          <w:szCs w:val="28"/>
        </w:rPr>
      </w:pPr>
    </w:p>
    <w:p w14:paraId="118326E4" w14:textId="508CBD9C" w:rsidR="00113B3F" w:rsidRDefault="003A5138" w:rsidP="003A5138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E049D8" wp14:editId="48BF004C">
            <wp:extent cx="5448302" cy="4086225"/>
            <wp:effectExtent l="19050" t="19050" r="19050" b="9525"/>
            <wp:docPr id="1" name="Picture 1" descr="Communication Toolbox graphic with strategies: Respond as if Meaningful, Preference Inventory, Expect Communication, Sabotage, Prompts, Wait Time, Authentic Communication, Acknowledge vs. Honor, Aided Language Model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cation Toolbox graphic with strategies: Respond as if Meaningful, Preference Inventory, Expect Communication, Sabotage, Prompts, Wait Time, Authentic Communication, Acknowledge vs. Honor, Aided Language Modeling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2" cy="4086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52F7AB" w14:textId="77777777" w:rsidR="00146095" w:rsidRDefault="00146095" w:rsidP="003A5138">
      <w:pPr>
        <w:jc w:val="center"/>
        <w:rPr>
          <w:sz w:val="28"/>
          <w:szCs w:val="28"/>
        </w:rPr>
      </w:pPr>
    </w:p>
    <w:p w14:paraId="54D5960C" w14:textId="718593B7" w:rsidR="003A5138" w:rsidRDefault="003A5138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Respond as if meaningful</w:t>
      </w:r>
      <w:r w:rsidR="00146095">
        <w:rPr>
          <w:sz w:val="28"/>
          <w:szCs w:val="28"/>
        </w:rPr>
        <w:t xml:space="preserve"> __________________________________________</w:t>
      </w:r>
      <w:r w:rsidR="00146095">
        <w:rPr>
          <w:sz w:val="28"/>
          <w:szCs w:val="28"/>
        </w:rPr>
        <w:softHyphen/>
      </w:r>
      <w:r w:rsidR="00146095">
        <w:rPr>
          <w:sz w:val="28"/>
          <w:szCs w:val="28"/>
        </w:rPr>
        <w:softHyphen/>
      </w:r>
      <w:r w:rsidR="00146095">
        <w:rPr>
          <w:sz w:val="28"/>
          <w:szCs w:val="28"/>
        </w:rPr>
        <w:softHyphen/>
        <w:t>___</w:t>
      </w:r>
    </w:p>
    <w:p w14:paraId="489B2A51" w14:textId="12892FBB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Preference Inventory ________________________________________________</w:t>
      </w:r>
      <w:r>
        <w:rPr>
          <w:sz w:val="28"/>
          <w:szCs w:val="28"/>
        </w:rPr>
        <w:softHyphen/>
      </w:r>
    </w:p>
    <w:p w14:paraId="2411DC94" w14:textId="2C80D961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Expect Communication _______________________________________________</w:t>
      </w:r>
    </w:p>
    <w:p w14:paraId="6620287D" w14:textId="295FCE8A" w:rsidR="00146095" w:rsidRDefault="00605652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Environmental Manipulation (</w:t>
      </w:r>
      <w:r w:rsidR="00146095">
        <w:rPr>
          <w:sz w:val="28"/>
          <w:szCs w:val="28"/>
        </w:rPr>
        <w:t>Sabotage</w:t>
      </w:r>
      <w:r>
        <w:rPr>
          <w:sz w:val="28"/>
          <w:szCs w:val="28"/>
        </w:rPr>
        <w:t>)__________________________________</w:t>
      </w:r>
      <w:r w:rsidR="00146095">
        <w:rPr>
          <w:sz w:val="28"/>
          <w:szCs w:val="28"/>
        </w:rPr>
        <w:t xml:space="preserve"> </w:t>
      </w:r>
    </w:p>
    <w:p w14:paraId="02AC842F" w14:textId="2BCEFA42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Prompts ___________________________________________________________</w:t>
      </w:r>
    </w:p>
    <w:p w14:paraId="3E6388D9" w14:textId="1EF37D7F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Wait Time __________________________________________________________</w:t>
      </w:r>
    </w:p>
    <w:p w14:paraId="24A44BA0" w14:textId="54747BB8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Authentic Communication _____________________________________________</w:t>
      </w:r>
    </w:p>
    <w:p w14:paraId="7E223FCF" w14:textId="13BB2E31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Acknowledge vs Honor ________________________________________________</w:t>
      </w:r>
    </w:p>
    <w:p w14:paraId="0EE7DA4E" w14:textId="63C0CAA2" w:rsidR="00146095" w:rsidRDefault="00146095" w:rsidP="0014609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Aided Language Modeling _____________________________________________</w:t>
      </w:r>
    </w:p>
    <w:p w14:paraId="0DD266E8" w14:textId="61972365" w:rsidR="00015BC5" w:rsidRPr="00E176E5" w:rsidRDefault="00E176E5" w:rsidP="00E176E5">
      <w:pPr>
        <w:spacing w:before="240" w:after="24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1308F9D" wp14:editId="0B70C215">
                <wp:extent cx="3829050" cy="2228850"/>
                <wp:effectExtent l="0" t="0" r="19050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22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92885" w14:textId="3B0C30F9" w:rsidR="00E176E5" w:rsidRPr="00B047A8" w:rsidRDefault="00E176E5" w:rsidP="00ED1F04">
                            <w:pPr>
                              <w:spacing w:before="240" w:after="240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E</w:t>
                            </w:r>
                            <w:r w:rsidRPr="00B047A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ffective Teaching Principles</w:t>
                            </w:r>
                          </w:p>
                          <w:p w14:paraId="6B1450C1" w14:textId="77777777" w:rsidR="00E176E5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547FC0">
                              <w:rPr>
                                <w:noProof/>
                                <w:sz w:val="28"/>
                                <w:szCs w:val="28"/>
                              </w:rPr>
                              <w:t>Highly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engaging activities</w:t>
                            </w:r>
                          </w:p>
                          <w:p w14:paraId="056ADF2C" w14:textId="77777777" w:rsidR="00E176E5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Frequent opportunities to respond</w:t>
                            </w:r>
                          </w:p>
                          <w:p w14:paraId="7000538D" w14:textId="77777777" w:rsidR="00E176E5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High levels of success</w:t>
                            </w:r>
                          </w:p>
                          <w:p w14:paraId="57924DBE" w14:textId="77777777" w:rsidR="00E176E5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Systematic presentation</w:t>
                            </w:r>
                          </w:p>
                          <w:p w14:paraId="7A95BE26" w14:textId="77777777" w:rsidR="00912C4A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Immediate feedback</w:t>
                            </w:r>
                          </w:p>
                          <w:p w14:paraId="1F20E84A" w14:textId="66AF9FE3" w:rsidR="00E176E5" w:rsidRPr="00912C4A" w:rsidRDefault="00E176E5" w:rsidP="00E17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912C4A">
                              <w:rPr>
                                <w:noProof/>
                                <w:sz w:val="28"/>
                                <w:szCs w:val="28"/>
                              </w:rPr>
                              <w:t>Ongoing analysis of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308F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01.5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" fillcolor="#deeaf6 [664]" strokeweight=".5pt">
                <v:textbox>
                  <w:txbxContent>
                    <w:p w14:paraId="48792885" w14:textId="3B0C30F9" w:rsidR="00E176E5" w:rsidRPr="00B047A8" w:rsidRDefault="00E176E5" w:rsidP="00ED1F04">
                      <w:pPr>
                        <w:spacing w:before="240" w:after="240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E</w:t>
                      </w:r>
                      <w:r w:rsidRPr="00B047A8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ffective Teaching Principles</w:t>
                      </w:r>
                    </w:p>
                    <w:p w14:paraId="6B1450C1" w14:textId="77777777" w:rsidR="00E176E5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 w:rsidRPr="00547FC0">
                        <w:rPr>
                          <w:noProof/>
                          <w:sz w:val="28"/>
                          <w:szCs w:val="28"/>
                        </w:rPr>
                        <w:t>Highly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engaging activities</w:t>
                      </w:r>
                    </w:p>
                    <w:p w14:paraId="056ADF2C" w14:textId="77777777" w:rsidR="00E176E5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Frequent opportunities to respond</w:t>
                      </w:r>
                    </w:p>
                    <w:p w14:paraId="7000538D" w14:textId="77777777" w:rsidR="00E176E5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High levels of success</w:t>
                      </w:r>
                    </w:p>
                    <w:p w14:paraId="57924DBE" w14:textId="77777777" w:rsidR="00E176E5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Systematic presentation</w:t>
                      </w:r>
                    </w:p>
                    <w:p w14:paraId="7A95BE26" w14:textId="77777777" w:rsidR="00912C4A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Immediate feedback</w:t>
                      </w:r>
                    </w:p>
                    <w:p w14:paraId="1F20E84A" w14:textId="66AF9FE3" w:rsidR="00E176E5" w:rsidRPr="00912C4A" w:rsidRDefault="00E176E5" w:rsidP="00E17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/>
                        <w:rPr>
                          <w:sz w:val="28"/>
                          <w:szCs w:val="28"/>
                        </w:rPr>
                      </w:pPr>
                      <w:r w:rsidRPr="00912C4A">
                        <w:rPr>
                          <w:noProof/>
                          <w:sz w:val="28"/>
                          <w:szCs w:val="28"/>
                        </w:rPr>
                        <w:t>Ongoing analysis of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5BC5" w:rsidRPr="00E176E5">
        <w:rPr>
          <w:noProof/>
          <w:sz w:val="28"/>
          <w:szCs w:val="28"/>
        </w:rPr>
        <w:t xml:space="preserve"> </w:t>
      </w:r>
      <w:r w:rsidR="005E6E1D" w:rsidRPr="00B047A8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E35CECD" wp14:editId="16A1C2FE">
                <wp:extent cx="1981200" cy="22098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209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8B92" w14:textId="77777777" w:rsidR="005E6E1D" w:rsidRPr="008E2E2B" w:rsidRDefault="005E6E1D" w:rsidP="005E6E1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2E2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Ideas</w:t>
                            </w:r>
                            <w:r w:rsidRPr="008E2E2B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0C242474" w14:textId="77777777" w:rsidR="005E6E1D" w:rsidRDefault="005E6E1D" w:rsidP="005E6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5CECD" id="Rectangle 4" o:spid="_x0000_s1027" style="width:156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" filled="f" strokecolor="#1f3763 [1604]" strokeweight="1pt">
                <v:textbox>
                  <w:txbxContent>
                    <w:p w14:paraId="10118B92" w14:textId="77777777" w:rsidR="005E6E1D" w:rsidRPr="008E2E2B" w:rsidRDefault="005E6E1D" w:rsidP="005E6E1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2E2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Ideas</w:t>
                      </w:r>
                      <w:r w:rsidRPr="008E2E2B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0C242474" w14:textId="77777777" w:rsidR="005E6E1D" w:rsidRDefault="005E6E1D" w:rsidP="005E6E1D"/>
                  </w:txbxContent>
                </v:textbox>
                <w10:anchorlock/>
              </v:rect>
            </w:pict>
          </mc:Fallback>
        </mc:AlternateContent>
      </w:r>
    </w:p>
    <w:p w14:paraId="6ED1CAEB" w14:textId="0C07EF8C" w:rsidR="00146095" w:rsidRDefault="00146095" w:rsidP="00146095">
      <w:pPr>
        <w:spacing w:before="240" w:after="240"/>
        <w:rPr>
          <w:sz w:val="28"/>
          <w:szCs w:val="28"/>
        </w:rPr>
      </w:pPr>
    </w:p>
    <w:p w14:paraId="6AA71546" w14:textId="345A8695" w:rsidR="00146095" w:rsidRDefault="00146095" w:rsidP="00146095">
      <w:pPr>
        <w:spacing w:before="240" w:after="240"/>
        <w:rPr>
          <w:sz w:val="28"/>
          <w:szCs w:val="28"/>
        </w:rPr>
      </w:pPr>
    </w:p>
    <w:p w14:paraId="21D442F2" w14:textId="02C5B80F" w:rsidR="00E85D98" w:rsidRDefault="00ED1F0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7BB31B3" wp14:editId="39B63E1D">
                <wp:extent cx="3857625" cy="3143250"/>
                <wp:effectExtent l="0" t="0" r="28575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143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C766" w14:textId="545C332B" w:rsidR="00827CC5" w:rsidRPr="0053233F" w:rsidRDefault="00FD3727" w:rsidP="00ED1F04">
                            <w:pPr>
                              <w:spacing w:before="240" w:after="24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23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Common Mistakes</w:t>
                            </w:r>
                          </w:p>
                          <w:p w14:paraId="7023EBEF" w14:textId="75A2C64D" w:rsidR="00FD3727" w:rsidRDefault="00FD3727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0D0E">
                              <w:rPr>
                                <w:sz w:val="28"/>
                                <w:szCs w:val="28"/>
                              </w:rPr>
                              <w:t>Failing to recognize idiosyncratic communication</w:t>
                            </w:r>
                          </w:p>
                          <w:p w14:paraId="009E7662" w14:textId="17B87314" w:rsidR="00AA0D0E" w:rsidRDefault="00AA0D0E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Waiting for “readiness”</w:t>
                            </w:r>
                          </w:p>
                          <w:p w14:paraId="1A238BA7" w14:textId="699C30AE" w:rsidR="00AA0D0E" w:rsidRDefault="00AA0D0E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Testing not teaching</w:t>
                            </w:r>
                          </w:p>
                          <w:p w14:paraId="28046F7C" w14:textId="0F431F55" w:rsidR="00AA0D0E" w:rsidRDefault="00507D0C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Compliance vs. communication</w:t>
                            </w:r>
                          </w:p>
                          <w:p w14:paraId="72F2D9EA" w14:textId="33948894" w:rsidR="00507D0C" w:rsidRDefault="00507D0C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Danger of Yes/No</w:t>
                            </w:r>
                          </w:p>
                          <w:p w14:paraId="64485F7E" w14:textId="44D266A7" w:rsidR="00507D0C" w:rsidRDefault="00507D0C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Obstructing communication with motor requirements</w:t>
                            </w:r>
                          </w:p>
                          <w:p w14:paraId="56B8DC99" w14:textId="619946C6" w:rsidR="00507D0C" w:rsidRPr="00AA0D0E" w:rsidRDefault="00507D0C" w:rsidP="00AA0D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Dismissal from Related Service for “Lack of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B31B3" id="Text Box 8" o:spid="_x0000_s1028" type="#_x0000_t202" style="width:303.7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" fillcolor="#fbe4d5 [661]" strokeweight=".5pt">
                <v:textbox>
                  <w:txbxContent>
                    <w:p w14:paraId="4F3AC766" w14:textId="545C332B" w:rsidR="00827CC5" w:rsidRPr="0053233F" w:rsidRDefault="00FD3727" w:rsidP="00ED1F04">
                      <w:pPr>
                        <w:spacing w:before="240" w:after="24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233F">
                        <w:rPr>
                          <w:b/>
                          <w:bCs/>
                          <w:sz w:val="28"/>
                          <w:szCs w:val="28"/>
                        </w:rPr>
                        <w:t>Common Mistakes</w:t>
                      </w:r>
                    </w:p>
                    <w:p w14:paraId="7023EBEF" w14:textId="75A2C64D" w:rsidR="00FD3727" w:rsidRDefault="00FD3727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AA0D0E">
                        <w:rPr>
                          <w:sz w:val="28"/>
                          <w:szCs w:val="28"/>
                        </w:rPr>
                        <w:t>Failing to recognize idiosyncratic communication</w:t>
                      </w:r>
                    </w:p>
                    <w:p w14:paraId="009E7662" w14:textId="17B87314" w:rsidR="00AA0D0E" w:rsidRDefault="00AA0D0E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Waiting for “readiness”</w:t>
                      </w:r>
                    </w:p>
                    <w:p w14:paraId="1A238BA7" w14:textId="699C30AE" w:rsidR="00AA0D0E" w:rsidRDefault="00AA0D0E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Testing not teaching</w:t>
                      </w:r>
                    </w:p>
                    <w:p w14:paraId="28046F7C" w14:textId="0F431F55" w:rsidR="00AA0D0E" w:rsidRDefault="00507D0C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Compliance vs. communication</w:t>
                      </w:r>
                    </w:p>
                    <w:p w14:paraId="72F2D9EA" w14:textId="33948894" w:rsidR="00507D0C" w:rsidRDefault="00507D0C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Danger of Yes/No</w:t>
                      </w:r>
                    </w:p>
                    <w:p w14:paraId="64485F7E" w14:textId="44D266A7" w:rsidR="00507D0C" w:rsidRDefault="00507D0C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Obstructing communication with motor requirements</w:t>
                      </w:r>
                    </w:p>
                    <w:p w14:paraId="56B8DC99" w14:textId="619946C6" w:rsidR="00507D0C" w:rsidRPr="00AA0D0E" w:rsidRDefault="00507D0C" w:rsidP="00AA0D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Dismissal from Related Service for “Lack of Progress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E6E1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632C693" wp14:editId="4F2C7D8B">
                <wp:extent cx="2009775" cy="3143250"/>
                <wp:effectExtent l="0" t="0" r="28575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142DF" w14:textId="77777777" w:rsidR="005E6E1D" w:rsidRPr="008E2E2B" w:rsidRDefault="005E6E1D" w:rsidP="005E6E1D">
                            <w:pP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E2E2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Thoughts</w:t>
                            </w:r>
                            <w:r w:rsidRPr="008E2E2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8E2E2B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(Hmm? Have I done that?)</w:t>
                            </w:r>
                            <w:r w:rsidRPr="008E2E2B">
                              <w:rPr>
                                <w:i/>
                                <w:iCs/>
                                <w:color w:val="000000" w:themeColor="text1"/>
                              </w:rPr>
                              <w:t>:</w:t>
                            </w:r>
                          </w:p>
                          <w:p w14:paraId="6EDF2CC7" w14:textId="77777777" w:rsidR="005E6E1D" w:rsidRDefault="005E6E1D" w:rsidP="005E6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2C693" id="Rectangle 6" o:spid="_x0000_s1029" style="width:158.2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" filled="f" strokecolor="#1f3763 [1604]" strokeweight="1pt">
                <v:textbox>
                  <w:txbxContent>
                    <w:p w14:paraId="1A3142DF" w14:textId="77777777" w:rsidR="005E6E1D" w:rsidRPr="008E2E2B" w:rsidRDefault="005E6E1D" w:rsidP="005E6E1D">
                      <w:pPr>
                        <w:rPr>
                          <w:i/>
                          <w:iCs/>
                          <w:color w:val="000000" w:themeColor="text1"/>
                        </w:rPr>
                      </w:pPr>
                      <w:r w:rsidRPr="008E2E2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Thoughts</w:t>
                      </w:r>
                      <w:r w:rsidRPr="008E2E2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8E2E2B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(Hmm? Have I done that?)</w:t>
                      </w:r>
                      <w:r w:rsidRPr="008E2E2B">
                        <w:rPr>
                          <w:i/>
                          <w:iCs/>
                          <w:color w:val="000000" w:themeColor="text1"/>
                        </w:rPr>
                        <w:t>:</w:t>
                      </w:r>
                    </w:p>
                    <w:p w14:paraId="6EDF2CC7" w14:textId="77777777" w:rsidR="005E6E1D" w:rsidRDefault="005E6E1D" w:rsidP="005E6E1D"/>
                  </w:txbxContent>
                </v:textbox>
                <w10:anchorlock/>
              </v:rect>
            </w:pict>
          </mc:Fallback>
        </mc:AlternateContent>
      </w:r>
      <w:r w:rsidR="00E85D98">
        <w:rPr>
          <w:sz w:val="28"/>
          <w:szCs w:val="28"/>
        </w:rPr>
        <w:br w:type="page"/>
      </w:r>
    </w:p>
    <w:p w14:paraId="449AC7DC" w14:textId="026B0D27" w:rsidR="00E85D98" w:rsidRPr="009E2770" w:rsidRDefault="00E85D98" w:rsidP="00146095">
      <w:pPr>
        <w:spacing w:before="240" w:after="240"/>
        <w:rPr>
          <w:b/>
          <w:bCs/>
          <w:sz w:val="28"/>
          <w:szCs w:val="28"/>
        </w:rPr>
      </w:pPr>
      <w:r w:rsidRPr="009E2770">
        <w:rPr>
          <w:b/>
          <w:bCs/>
          <w:sz w:val="28"/>
          <w:szCs w:val="28"/>
        </w:rPr>
        <w:lastRenderedPageBreak/>
        <w:t>References</w:t>
      </w:r>
    </w:p>
    <w:p w14:paraId="4E485824" w14:textId="77777777" w:rsidR="00E85D98" w:rsidRPr="00E85D98" w:rsidRDefault="00E85D98" w:rsidP="00E85D98">
      <w:pPr>
        <w:spacing w:after="0" w:line="240" w:lineRule="auto"/>
        <w:ind w:left="720" w:hanging="720"/>
        <w:rPr>
          <w:rFonts w:cstheme="minorHAnsi"/>
          <w:color w:val="000000" w:themeColor="text1"/>
          <w:szCs w:val="24"/>
        </w:rPr>
      </w:pPr>
      <w:proofErr w:type="spellStart"/>
      <w:r w:rsidRPr="00E85D98">
        <w:rPr>
          <w:rFonts w:cstheme="minorHAnsi"/>
          <w:color w:val="000000" w:themeColor="text1"/>
        </w:rPr>
        <w:t>Chazin</w:t>
      </w:r>
      <w:proofErr w:type="spellEnd"/>
      <w:r w:rsidRPr="00E85D98">
        <w:rPr>
          <w:rFonts w:cstheme="minorHAnsi"/>
          <w:color w:val="000000" w:themeColor="text1"/>
        </w:rPr>
        <w:t xml:space="preserve">, K. T., Barton, E. E., Ledford, J. R. (2018). Implementation and intervention practices to facilitate communication skills for a child with complex communication needs. </w:t>
      </w:r>
      <w:r w:rsidRPr="00E85D98">
        <w:rPr>
          <w:rFonts w:cstheme="minorHAnsi"/>
          <w:i/>
          <w:color w:val="000000" w:themeColor="text1"/>
        </w:rPr>
        <w:t xml:space="preserve">Journal of </w:t>
      </w:r>
      <w:r w:rsidRPr="00E85D98">
        <w:rPr>
          <w:rFonts w:cstheme="minorHAnsi"/>
          <w:i/>
          <w:color w:val="000000" w:themeColor="text1"/>
          <w:szCs w:val="24"/>
        </w:rPr>
        <w:t>Early Intervention, 40</w:t>
      </w:r>
      <w:r w:rsidRPr="00E85D98">
        <w:rPr>
          <w:rFonts w:cstheme="minorHAnsi"/>
          <w:color w:val="000000" w:themeColor="text1"/>
          <w:szCs w:val="24"/>
        </w:rPr>
        <w:t xml:space="preserve">, 138-157. </w:t>
      </w:r>
      <w:proofErr w:type="spellStart"/>
      <w:proofErr w:type="gramStart"/>
      <w:r w:rsidRPr="00E85D98">
        <w:rPr>
          <w:rFonts w:cstheme="minorHAnsi"/>
          <w:color w:val="000000" w:themeColor="text1"/>
          <w:szCs w:val="24"/>
        </w:rPr>
        <w:t>doi:https</w:t>
      </w:r>
      <w:proofErr w:type="spellEnd"/>
      <w:r w:rsidRPr="00E85D98">
        <w:rPr>
          <w:rFonts w:cstheme="minorHAnsi"/>
          <w:color w:val="000000" w:themeColor="text1"/>
          <w:szCs w:val="24"/>
        </w:rPr>
        <w:t>://doi.org/10.1177/1053815118771397</w:t>
      </w:r>
      <w:proofErr w:type="gramEnd"/>
    </w:p>
    <w:p w14:paraId="486A3245" w14:textId="77777777" w:rsidR="00E85D98" w:rsidRPr="00E85D98" w:rsidRDefault="00E85D98" w:rsidP="00E85D98">
      <w:pPr>
        <w:spacing w:after="0" w:line="240" w:lineRule="auto"/>
        <w:ind w:left="720" w:hanging="720"/>
        <w:rPr>
          <w:rFonts w:cstheme="minorHAnsi"/>
          <w:color w:val="000000" w:themeColor="text1"/>
          <w:szCs w:val="24"/>
        </w:rPr>
      </w:pPr>
    </w:p>
    <w:p w14:paraId="2D176F10" w14:textId="77777777" w:rsidR="00E85D98" w:rsidRPr="00E85D98" w:rsidRDefault="00E85D98" w:rsidP="00E85D98">
      <w:pPr>
        <w:spacing w:after="0" w:line="240" w:lineRule="auto"/>
        <w:ind w:left="540" w:hanging="540"/>
        <w:rPr>
          <w:rFonts w:cstheme="minorHAnsi"/>
          <w:color w:val="000000" w:themeColor="text1"/>
        </w:rPr>
      </w:pPr>
      <w:r w:rsidRPr="00E85D98">
        <w:rPr>
          <w:rFonts w:cstheme="minorHAnsi"/>
          <w:color w:val="000000" w:themeColor="text1"/>
        </w:rPr>
        <w:t xml:space="preserve">Cowan, R. J. &amp; Allen, K. D. (2007). Using naturalistic procedures to enhance learning in </w:t>
      </w:r>
    </w:p>
    <w:p w14:paraId="770C8529" w14:textId="77777777" w:rsidR="00E85D98" w:rsidRPr="00E85D98" w:rsidRDefault="00E85D98" w:rsidP="00E85D98">
      <w:pPr>
        <w:spacing w:after="0" w:line="240" w:lineRule="auto"/>
        <w:ind w:left="540" w:firstLine="180"/>
        <w:rPr>
          <w:rFonts w:cstheme="minorHAnsi"/>
          <w:color w:val="000000" w:themeColor="text1"/>
        </w:rPr>
      </w:pPr>
      <w:r w:rsidRPr="00E85D98">
        <w:rPr>
          <w:rFonts w:cstheme="minorHAnsi"/>
          <w:color w:val="000000" w:themeColor="text1"/>
        </w:rPr>
        <w:t xml:space="preserve">individuals with autism: A focus on generalized teaching within the school setting. </w:t>
      </w:r>
    </w:p>
    <w:p w14:paraId="365D799F" w14:textId="77777777" w:rsidR="00E85D98" w:rsidRPr="00E85D98" w:rsidRDefault="00E85D98" w:rsidP="00E85D98">
      <w:pPr>
        <w:spacing w:after="0" w:line="240" w:lineRule="auto"/>
        <w:ind w:left="540" w:firstLine="180"/>
        <w:rPr>
          <w:rFonts w:cstheme="minorHAnsi"/>
          <w:color w:val="000000" w:themeColor="text1"/>
        </w:rPr>
      </w:pPr>
      <w:r w:rsidRPr="00E85D98">
        <w:rPr>
          <w:rFonts w:cstheme="minorHAnsi"/>
          <w:i/>
          <w:iCs/>
          <w:color w:val="000000" w:themeColor="text1"/>
        </w:rPr>
        <w:t>Psychology in the Schools, 44(7)</w:t>
      </w:r>
      <w:r w:rsidRPr="00E85D98">
        <w:rPr>
          <w:rFonts w:cstheme="minorHAnsi"/>
          <w:color w:val="000000" w:themeColor="text1"/>
        </w:rPr>
        <w:t xml:space="preserve">, 701-715. </w:t>
      </w:r>
      <w:proofErr w:type="spellStart"/>
      <w:r w:rsidRPr="00E85D98">
        <w:rPr>
          <w:rFonts w:cstheme="minorHAnsi"/>
          <w:color w:val="000000" w:themeColor="text1"/>
        </w:rPr>
        <w:t>doi</w:t>
      </w:r>
      <w:proofErr w:type="spellEnd"/>
      <w:r w:rsidRPr="00E85D98">
        <w:rPr>
          <w:rFonts w:cstheme="minorHAnsi"/>
          <w:color w:val="000000" w:themeColor="text1"/>
        </w:rPr>
        <w:t>: 10.1002/pits.20259</w:t>
      </w:r>
    </w:p>
    <w:p w14:paraId="3B0F88D3" w14:textId="77777777" w:rsidR="00E85D98" w:rsidRPr="00E85D98" w:rsidRDefault="00E85D98" w:rsidP="00E85D98">
      <w:pPr>
        <w:spacing w:after="0" w:line="240" w:lineRule="auto"/>
        <w:ind w:left="540" w:firstLine="180"/>
        <w:rPr>
          <w:rFonts w:cstheme="minorHAnsi"/>
          <w:color w:val="000000" w:themeColor="text1"/>
        </w:rPr>
      </w:pPr>
    </w:p>
    <w:p w14:paraId="5E00EC1B" w14:textId="77777777" w:rsidR="00E85D98" w:rsidRPr="00E85D98" w:rsidRDefault="00E85D98" w:rsidP="00E85D98">
      <w:pPr>
        <w:spacing w:after="0" w:line="240" w:lineRule="auto"/>
        <w:ind w:left="540" w:hanging="540"/>
        <w:rPr>
          <w:rFonts w:cstheme="minorHAnsi"/>
          <w:color w:val="000000" w:themeColor="text1"/>
        </w:rPr>
      </w:pPr>
      <w:r w:rsidRPr="00E85D98">
        <w:rPr>
          <w:rFonts w:cstheme="minorHAnsi"/>
          <w:color w:val="000000" w:themeColor="text1"/>
        </w:rPr>
        <w:t xml:space="preserve">Kaiser, A. P., &amp; Wright, C. A. (2013). Enhanced milieu teaching: Incorporating AAC into </w:t>
      </w:r>
    </w:p>
    <w:p w14:paraId="646E9F66" w14:textId="77777777" w:rsidR="00E85D98" w:rsidRPr="00E85D98" w:rsidRDefault="00E85D98" w:rsidP="00E85D98">
      <w:pPr>
        <w:spacing w:after="0" w:line="240" w:lineRule="auto"/>
        <w:ind w:left="720"/>
        <w:rPr>
          <w:rFonts w:cstheme="minorHAnsi"/>
          <w:color w:val="000000" w:themeColor="text1"/>
        </w:rPr>
      </w:pPr>
      <w:r w:rsidRPr="00E85D98">
        <w:rPr>
          <w:rFonts w:cstheme="minorHAnsi"/>
          <w:color w:val="000000" w:themeColor="text1"/>
        </w:rPr>
        <w:t xml:space="preserve">naturalistic teaching with young children and their partners. </w:t>
      </w:r>
      <w:r w:rsidRPr="00E85D98">
        <w:rPr>
          <w:rFonts w:cstheme="minorHAnsi"/>
          <w:i/>
          <w:color w:val="000000" w:themeColor="text1"/>
        </w:rPr>
        <w:t>Perspectives on Augmentative and Alternative Communication, 22</w:t>
      </w:r>
      <w:r w:rsidRPr="00E85D98">
        <w:rPr>
          <w:rFonts w:cstheme="minorHAnsi"/>
          <w:color w:val="000000" w:themeColor="text1"/>
        </w:rPr>
        <w:t>, 37-50.</w:t>
      </w:r>
    </w:p>
    <w:p w14:paraId="5FE43881" w14:textId="4AA29D7D" w:rsidR="00E85D98" w:rsidRPr="00E85D98" w:rsidRDefault="00E85D98" w:rsidP="00E85D98">
      <w:pPr>
        <w:spacing w:before="240" w:after="240"/>
        <w:ind w:left="720" w:hanging="720"/>
        <w:rPr>
          <w:rFonts w:cstheme="minorHAnsi"/>
          <w:sz w:val="28"/>
          <w:szCs w:val="28"/>
        </w:rPr>
      </w:pPr>
      <w:r w:rsidRPr="13EF76A6">
        <w:rPr>
          <w:color w:val="000000" w:themeColor="text1"/>
        </w:rPr>
        <w:t xml:space="preserve">Kashinath, S., Woods, J., &amp; Goldstein, H. (2006). Enhancing generalized teaching strategy use in daily routines by parents and children with autism. </w:t>
      </w:r>
      <w:r w:rsidRPr="13EF76A6">
        <w:rPr>
          <w:i/>
          <w:iCs/>
          <w:color w:val="000000" w:themeColor="text1"/>
        </w:rPr>
        <w:t>Journal of Speech, Language and Hearing Research, 49</w:t>
      </w:r>
      <w:r w:rsidRPr="13EF76A6">
        <w:rPr>
          <w:color w:val="000000" w:themeColor="text1"/>
        </w:rPr>
        <w:t>(3), 466-485. doi:10.1044/1092-4388(2006/036)</w:t>
      </w:r>
    </w:p>
    <w:p w14:paraId="7A2FF654" w14:textId="6D04257A" w:rsidR="452B0C87" w:rsidRDefault="452B0C87" w:rsidP="13EF76A6">
      <w:pPr>
        <w:spacing w:line="257" w:lineRule="auto"/>
        <w:ind w:left="720" w:hanging="720"/>
      </w:pPr>
      <w:r w:rsidRPr="13EF76A6">
        <w:rPr>
          <w:rFonts w:ascii="Calibri" w:eastAsia="Calibri" w:hAnsi="Calibri" w:cs="Calibri"/>
        </w:rPr>
        <w:t xml:space="preserve">O’Neill, T., Light, J., Pope, L. (2018). Effects of interventions that include aided augmentative and alternative communication input on the communication of individuals with complex communication needs: A meta-analysis. Journal of Speech, Language, and Hearing Research, Vol. 61, 1743-1765. </w:t>
      </w:r>
    </w:p>
    <w:p w14:paraId="73F31269" w14:textId="75791945" w:rsidR="452B0C87" w:rsidRDefault="452B0C87" w:rsidP="13EF76A6">
      <w:pPr>
        <w:spacing w:line="257" w:lineRule="auto"/>
        <w:ind w:left="720" w:hanging="720"/>
      </w:pPr>
      <w:proofErr w:type="spellStart"/>
      <w:r w:rsidRPr="13EF76A6">
        <w:rPr>
          <w:rFonts w:ascii="Calibri" w:eastAsia="Calibri" w:hAnsi="Calibri" w:cs="Calibri"/>
        </w:rPr>
        <w:t>Sennott</w:t>
      </w:r>
      <w:proofErr w:type="spellEnd"/>
      <w:r w:rsidRPr="13EF76A6">
        <w:rPr>
          <w:rFonts w:ascii="Calibri" w:eastAsia="Calibri" w:hAnsi="Calibri" w:cs="Calibri"/>
        </w:rPr>
        <w:t xml:space="preserve">, C. S., Light, J.C., &amp; McNaughton, D. (2016) AAC modeling intervention research review. Research and Practice for Persons with Severe Disabilities. 14(12)1-1-115. </w:t>
      </w:r>
    </w:p>
    <w:p w14:paraId="033184A0" w14:textId="57B8D1FC" w:rsidR="452B0C87" w:rsidRDefault="452B0C87" w:rsidP="13EF76A6">
      <w:pPr>
        <w:spacing w:line="257" w:lineRule="auto"/>
        <w:ind w:left="720" w:hanging="720"/>
        <w:rPr>
          <w:rFonts w:ascii="Calibri" w:eastAsia="Calibri" w:hAnsi="Calibri" w:cs="Calibri"/>
        </w:rPr>
      </w:pPr>
      <w:proofErr w:type="spellStart"/>
      <w:r w:rsidRPr="13EF76A6">
        <w:rPr>
          <w:rFonts w:ascii="Calibri" w:eastAsia="Calibri" w:hAnsi="Calibri" w:cs="Calibri"/>
        </w:rPr>
        <w:t>Zabala</w:t>
      </w:r>
      <w:proofErr w:type="spellEnd"/>
      <w:r w:rsidRPr="13EF76A6">
        <w:rPr>
          <w:rFonts w:ascii="Calibri" w:eastAsia="Calibri" w:hAnsi="Calibri" w:cs="Calibri"/>
        </w:rPr>
        <w:t xml:space="preserve">, J., Bowser, G., &amp; Korsten, J. (2004). SETT and </w:t>
      </w:r>
      <w:proofErr w:type="spellStart"/>
      <w:r w:rsidRPr="13EF76A6">
        <w:rPr>
          <w:rFonts w:ascii="Calibri" w:eastAsia="Calibri" w:hAnsi="Calibri" w:cs="Calibri"/>
        </w:rPr>
        <w:t>ReSETT</w:t>
      </w:r>
      <w:proofErr w:type="spellEnd"/>
      <w:r w:rsidRPr="13EF76A6">
        <w:rPr>
          <w:rFonts w:ascii="Calibri" w:eastAsia="Calibri" w:hAnsi="Calibri" w:cs="Calibri"/>
        </w:rPr>
        <w:t xml:space="preserve">: Concepts for AT implementation. </w:t>
      </w:r>
      <w:r w:rsidRPr="13EF76A6">
        <w:rPr>
          <w:rFonts w:ascii="Calibri" w:eastAsia="Calibri" w:hAnsi="Calibri" w:cs="Calibri"/>
          <w:i/>
          <w:iCs/>
        </w:rPr>
        <w:t xml:space="preserve">Closing </w:t>
      </w:r>
      <w:proofErr w:type="gramStart"/>
      <w:r w:rsidRPr="13EF76A6">
        <w:rPr>
          <w:rFonts w:ascii="Calibri" w:eastAsia="Calibri" w:hAnsi="Calibri" w:cs="Calibri"/>
          <w:i/>
          <w:iCs/>
        </w:rPr>
        <w:t>The</w:t>
      </w:r>
      <w:proofErr w:type="gramEnd"/>
      <w:r w:rsidRPr="13EF76A6">
        <w:rPr>
          <w:rFonts w:ascii="Calibri" w:eastAsia="Calibri" w:hAnsi="Calibri" w:cs="Calibri"/>
          <w:i/>
          <w:iCs/>
        </w:rPr>
        <w:t xml:space="preserve"> Gap</w:t>
      </w:r>
      <w:r w:rsidRPr="13EF76A6">
        <w:rPr>
          <w:rFonts w:ascii="Calibri" w:eastAsia="Calibri" w:hAnsi="Calibri" w:cs="Calibri"/>
        </w:rPr>
        <w:t xml:space="preserve">, Vol. 23, No. 5. Retrieved from </w:t>
      </w:r>
      <w:hyperlink r:id="rId12">
        <w:r w:rsidRPr="13EF76A6">
          <w:rPr>
            <w:rStyle w:val="Hyperlink"/>
            <w:rFonts w:ascii="Calibri" w:eastAsia="Calibri" w:hAnsi="Calibri" w:cs="Calibri"/>
          </w:rPr>
          <w:t>http://joyzabala.com/uploads/Zabala_CTG_SETT_and_ReSETT_.pdf</w:t>
        </w:r>
      </w:hyperlink>
    </w:p>
    <w:p w14:paraId="79B634C8" w14:textId="396DAF0A" w:rsidR="13EF76A6" w:rsidRDefault="13EF76A6" w:rsidP="13EF76A6">
      <w:pPr>
        <w:spacing w:before="240" w:after="240"/>
        <w:ind w:left="720" w:hanging="720"/>
        <w:rPr>
          <w:color w:val="000000" w:themeColor="text1"/>
        </w:rPr>
      </w:pPr>
    </w:p>
    <w:sectPr w:rsidR="13EF76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3ACF4" w14:textId="77777777" w:rsidR="00FA6585" w:rsidRDefault="00FA6585" w:rsidP="00D74012">
      <w:pPr>
        <w:spacing w:after="0" w:line="240" w:lineRule="auto"/>
      </w:pPr>
      <w:r>
        <w:separator/>
      </w:r>
    </w:p>
  </w:endnote>
  <w:endnote w:type="continuationSeparator" w:id="0">
    <w:p w14:paraId="60612983" w14:textId="77777777" w:rsidR="00FA6585" w:rsidRDefault="00FA6585" w:rsidP="00D7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B6E8" w14:textId="77777777" w:rsidR="008E2E2B" w:rsidRDefault="008E2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86EC" w14:textId="2FEBA8D5" w:rsidR="00D74012" w:rsidRDefault="00D74012">
    <w:pPr>
      <w:pStyle w:val="Footer"/>
    </w:pPr>
    <w:r>
      <w:rPr>
        <w:noProof/>
      </w:rPr>
      <w:drawing>
        <wp:inline distT="0" distB="0" distL="0" distR="0" wp14:anchorId="7EB8CB1E" wp14:editId="0C8AAD0D">
          <wp:extent cx="3276600" cy="466725"/>
          <wp:effectExtent l="0" t="0" r="0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EEA4" w14:textId="77777777" w:rsidR="008E2E2B" w:rsidRDefault="008E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66483" w14:textId="77777777" w:rsidR="00FA6585" w:rsidRDefault="00FA6585" w:rsidP="00D74012">
      <w:pPr>
        <w:spacing w:after="0" w:line="240" w:lineRule="auto"/>
      </w:pPr>
      <w:r>
        <w:separator/>
      </w:r>
    </w:p>
  </w:footnote>
  <w:footnote w:type="continuationSeparator" w:id="0">
    <w:p w14:paraId="498D350D" w14:textId="77777777" w:rsidR="00FA6585" w:rsidRDefault="00FA6585" w:rsidP="00D7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6C627" w14:textId="77777777" w:rsidR="008E2E2B" w:rsidRDefault="008E2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CA3D" w14:textId="77777777" w:rsidR="008E2E2B" w:rsidRDefault="008E2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F593" w14:textId="77777777" w:rsidR="008E2E2B" w:rsidRDefault="008E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0DF7"/>
    <w:multiLevelType w:val="hybridMultilevel"/>
    <w:tmpl w:val="E214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6A87"/>
    <w:multiLevelType w:val="hybridMultilevel"/>
    <w:tmpl w:val="0FD0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27F6"/>
    <w:multiLevelType w:val="hybridMultilevel"/>
    <w:tmpl w:val="7DB8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E"/>
    <w:rsid w:val="00013B78"/>
    <w:rsid w:val="00015BC5"/>
    <w:rsid w:val="0003526F"/>
    <w:rsid w:val="000C0ED1"/>
    <w:rsid w:val="000C792E"/>
    <w:rsid w:val="000D6C46"/>
    <w:rsid w:val="000E5213"/>
    <w:rsid w:val="00113B3F"/>
    <w:rsid w:val="00134319"/>
    <w:rsid w:val="00146095"/>
    <w:rsid w:val="001928FC"/>
    <w:rsid w:val="00302E1B"/>
    <w:rsid w:val="00314EF8"/>
    <w:rsid w:val="00356155"/>
    <w:rsid w:val="003A5138"/>
    <w:rsid w:val="003F0F8D"/>
    <w:rsid w:val="00445AC7"/>
    <w:rsid w:val="00495304"/>
    <w:rsid w:val="00496B0B"/>
    <w:rsid w:val="004F6E34"/>
    <w:rsid w:val="005053F1"/>
    <w:rsid w:val="00507D0C"/>
    <w:rsid w:val="00511C9F"/>
    <w:rsid w:val="005176C3"/>
    <w:rsid w:val="0053233F"/>
    <w:rsid w:val="00547FC0"/>
    <w:rsid w:val="00550348"/>
    <w:rsid w:val="00596457"/>
    <w:rsid w:val="005A1758"/>
    <w:rsid w:val="005B2052"/>
    <w:rsid w:val="005D0A0A"/>
    <w:rsid w:val="005E6E1D"/>
    <w:rsid w:val="00605652"/>
    <w:rsid w:val="00636575"/>
    <w:rsid w:val="00652D78"/>
    <w:rsid w:val="006549EA"/>
    <w:rsid w:val="00692824"/>
    <w:rsid w:val="00734367"/>
    <w:rsid w:val="0079052B"/>
    <w:rsid w:val="007E267E"/>
    <w:rsid w:val="007F7C36"/>
    <w:rsid w:val="00827CC5"/>
    <w:rsid w:val="00842F87"/>
    <w:rsid w:val="008A1AEC"/>
    <w:rsid w:val="008A1F46"/>
    <w:rsid w:val="008E2E2B"/>
    <w:rsid w:val="00912C4A"/>
    <w:rsid w:val="0099775D"/>
    <w:rsid w:val="009A1C2A"/>
    <w:rsid w:val="009E2770"/>
    <w:rsid w:val="00AA0D0E"/>
    <w:rsid w:val="00B047A8"/>
    <w:rsid w:val="00B23419"/>
    <w:rsid w:val="00B70AB3"/>
    <w:rsid w:val="00C20865"/>
    <w:rsid w:val="00C43B4F"/>
    <w:rsid w:val="00C453EA"/>
    <w:rsid w:val="00CD0D39"/>
    <w:rsid w:val="00D71F0D"/>
    <w:rsid w:val="00D74012"/>
    <w:rsid w:val="00DB78C8"/>
    <w:rsid w:val="00DD54E1"/>
    <w:rsid w:val="00E176E5"/>
    <w:rsid w:val="00E225B0"/>
    <w:rsid w:val="00E2694A"/>
    <w:rsid w:val="00E31C61"/>
    <w:rsid w:val="00E35AA8"/>
    <w:rsid w:val="00E85D98"/>
    <w:rsid w:val="00ED1F04"/>
    <w:rsid w:val="00F16E6E"/>
    <w:rsid w:val="00F42047"/>
    <w:rsid w:val="00F5027D"/>
    <w:rsid w:val="00FA6585"/>
    <w:rsid w:val="00FD3727"/>
    <w:rsid w:val="00FE38D7"/>
    <w:rsid w:val="13EF76A6"/>
    <w:rsid w:val="452B0C87"/>
    <w:rsid w:val="4B6A8347"/>
    <w:rsid w:val="60E117C2"/>
    <w:rsid w:val="705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EEED"/>
  <w15:chartTrackingRefBased/>
  <w15:docId w15:val="{3C8973DF-909A-4CBA-9EB3-85CDBF8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6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26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B7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12"/>
  </w:style>
  <w:style w:type="paragraph" w:styleId="Footer">
    <w:name w:val="footer"/>
    <w:basedOn w:val="Normal"/>
    <w:link w:val="FooterChar"/>
    <w:uiPriority w:val="99"/>
    <w:unhideWhenUsed/>
    <w:rsid w:val="00D7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yzabala.com/uploads/Zabala_CTG_SETT_and_ReSETT_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1A973567BEA409F7CA6697F5CE582" ma:contentTypeVersion="13" ma:contentTypeDescription="Create a new document." ma:contentTypeScope="" ma:versionID="f991ef024e383ad3d3214c2291e55862">
  <xsd:schema xmlns:xsd="http://www.w3.org/2001/XMLSchema" xmlns:xs="http://www.w3.org/2001/XMLSchema" xmlns:p="http://schemas.microsoft.com/office/2006/metadata/properties" xmlns:ns2="0d163d3f-8196-4d68-b381-dfa93f7d82d2" xmlns:ns3="3b91d315-efc4-48e3-b923-1ef0a60a2aff" targetNamespace="http://schemas.microsoft.com/office/2006/metadata/properties" ma:root="true" ma:fieldsID="1a8ee1f1f9681560589b323720cf0b1b" ns2:_="" ns3:_="">
    <xsd:import namespace="0d163d3f-8196-4d68-b381-dfa93f7d82d2"/>
    <xsd:import namespace="3b91d315-efc4-48e3-b923-1ef0a60a2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3d3f-8196-4d68-b381-dfa93f7d8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d315-efc4-48e3-b923-1ef0a60a2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79E01-D9E3-4D86-A091-09C4AF1EFF10}"/>
</file>

<file path=customXml/itemProps2.xml><?xml version="1.0" encoding="utf-8"?>
<ds:datastoreItem xmlns:ds="http://schemas.openxmlformats.org/officeDocument/2006/customXml" ds:itemID="{137C0F2F-F0A1-4945-BD3A-977197014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C4573-D7EE-4818-9C6D-B6F9597E0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Land, Lou-Ann E.</dc:creator>
  <cp:keywords/>
  <dc:description/>
  <cp:lastModifiedBy>Logsdon, Patricia</cp:lastModifiedBy>
  <cp:revision>26</cp:revision>
  <dcterms:created xsi:type="dcterms:W3CDTF">2021-07-28T14:39:00Z</dcterms:created>
  <dcterms:modified xsi:type="dcterms:W3CDTF">2021-07-30T17:19:00Z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0x01010083E1A973567BEA409F7CA6697F5CE582</vt:lpwstr>
  </property>
</Properties>
</file>